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FC" w:rsidRPr="00485571" w:rsidRDefault="00485571" w:rsidP="00485571">
      <w:pPr>
        <w:jc w:val="center"/>
        <w:rPr>
          <w:rFonts w:ascii="Arial Narrow" w:hAnsi="Arial Narrow"/>
          <w:b/>
          <w:sz w:val="32"/>
          <w:szCs w:val="32"/>
        </w:rPr>
      </w:pPr>
      <w:r w:rsidRPr="00485571">
        <w:rPr>
          <w:rFonts w:ascii="Arial Narrow" w:hAnsi="Arial Narrow"/>
          <w:b/>
          <w:sz w:val="32"/>
          <w:szCs w:val="32"/>
        </w:rPr>
        <w:t>CALENDÁRIO DE ATIVIDADES – MÊS DE MAIO DE 2016</w:t>
      </w:r>
    </w:p>
    <w:p w:rsidR="00485571" w:rsidRPr="00485571" w:rsidRDefault="00485571">
      <w:pPr>
        <w:rPr>
          <w:rFonts w:ascii="Arial Narrow" w:hAnsi="Arial Narrow"/>
        </w:rPr>
      </w:pPr>
    </w:p>
    <w:tbl>
      <w:tblPr>
        <w:tblW w:w="6676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"/>
        <w:gridCol w:w="385"/>
        <w:gridCol w:w="377"/>
        <w:gridCol w:w="404"/>
        <w:gridCol w:w="377"/>
        <w:gridCol w:w="379"/>
        <w:gridCol w:w="485"/>
        <w:gridCol w:w="8572"/>
      </w:tblGrid>
      <w:tr w:rsidR="00485571" w:rsidRPr="00485571" w:rsidTr="00A17842">
        <w:trPr>
          <w:trHeight w:val="240"/>
        </w:trPr>
        <w:tc>
          <w:tcPr>
            <w:tcW w:w="5000" w:type="pct"/>
            <w:gridSpan w:val="8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b/>
              </w:rPr>
            </w:pPr>
            <w:r w:rsidRPr="00485571">
              <w:rPr>
                <w:rFonts w:ascii="Arial Narrow" w:hAnsi="Arial Narrow"/>
                <w:b/>
              </w:rPr>
              <w:t>MAIO</w:t>
            </w:r>
          </w:p>
        </w:tc>
      </w:tr>
      <w:tr w:rsidR="00A17842" w:rsidRPr="00485571" w:rsidTr="00A17842">
        <w:trPr>
          <w:trHeight w:val="240"/>
        </w:trPr>
        <w:tc>
          <w:tcPr>
            <w:tcW w:w="160" w:type="pct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FF0000"/>
              </w:rPr>
            </w:pPr>
            <w:r w:rsidRPr="00485571">
              <w:rPr>
                <w:rFonts w:ascii="Arial Narrow" w:hAnsi="Arial Narrow"/>
                <w:color w:val="FF0000"/>
              </w:rPr>
              <w:t>D</w:t>
            </w:r>
          </w:p>
        </w:tc>
        <w:tc>
          <w:tcPr>
            <w:tcW w:w="170" w:type="pct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proofErr w:type="spellStart"/>
            <w:r w:rsidRPr="00485571">
              <w:rPr>
                <w:rFonts w:ascii="Arial Narrow" w:hAnsi="Arial Narrow"/>
              </w:rPr>
              <w:t>Seg</w:t>
            </w:r>
            <w:proofErr w:type="spellEnd"/>
          </w:p>
        </w:tc>
        <w:tc>
          <w:tcPr>
            <w:tcW w:w="166" w:type="pct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Ter</w:t>
            </w:r>
          </w:p>
        </w:tc>
        <w:tc>
          <w:tcPr>
            <w:tcW w:w="178" w:type="pct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proofErr w:type="spellStart"/>
            <w:r w:rsidRPr="00485571">
              <w:rPr>
                <w:rFonts w:ascii="Arial Narrow" w:hAnsi="Arial Narrow"/>
              </w:rPr>
              <w:t>Qua</w:t>
            </w:r>
            <w:proofErr w:type="spellEnd"/>
          </w:p>
        </w:tc>
        <w:tc>
          <w:tcPr>
            <w:tcW w:w="166" w:type="pct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proofErr w:type="spellStart"/>
            <w:r w:rsidRPr="00485571">
              <w:rPr>
                <w:rFonts w:ascii="Arial Narrow" w:hAnsi="Arial Narrow"/>
              </w:rPr>
              <w:t>Qui</w:t>
            </w:r>
            <w:proofErr w:type="spellEnd"/>
          </w:p>
        </w:tc>
        <w:tc>
          <w:tcPr>
            <w:tcW w:w="167" w:type="pct"/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Sex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D3D3D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808080"/>
              </w:rPr>
            </w:pPr>
            <w:proofErr w:type="spellStart"/>
            <w:r w:rsidRPr="00485571">
              <w:rPr>
                <w:rFonts w:ascii="Arial Narrow" w:hAnsi="Arial Narrow"/>
                <w:color w:val="808080"/>
              </w:rPr>
              <w:t>Sáb</w:t>
            </w:r>
            <w:proofErr w:type="spellEnd"/>
          </w:p>
        </w:tc>
        <w:tc>
          <w:tcPr>
            <w:tcW w:w="3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 w:cs="Arial"/>
              </w:rPr>
            </w:pPr>
            <w:r w:rsidRPr="0048557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DESCRIÇÃO DAS ATIVIDADES MENSAIS</w:t>
            </w:r>
          </w:p>
        </w:tc>
      </w:tr>
      <w:tr w:rsidR="00B97D40" w:rsidRPr="00B97D40" w:rsidTr="00A17842">
        <w:trPr>
          <w:trHeight w:val="240"/>
        </w:trPr>
        <w:tc>
          <w:tcPr>
            <w:tcW w:w="160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b/>
                <w:bCs/>
              </w:rPr>
            </w:pPr>
            <w:r w:rsidRPr="00485571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70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2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3</w:t>
            </w:r>
          </w:p>
        </w:tc>
        <w:tc>
          <w:tcPr>
            <w:tcW w:w="178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4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5</w:t>
            </w:r>
          </w:p>
        </w:tc>
        <w:tc>
          <w:tcPr>
            <w:tcW w:w="167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6</w:t>
            </w:r>
          </w:p>
        </w:tc>
        <w:tc>
          <w:tcPr>
            <w:tcW w:w="214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7</w:t>
            </w:r>
          </w:p>
        </w:tc>
        <w:tc>
          <w:tcPr>
            <w:tcW w:w="3779" w:type="pct"/>
            <w:shd w:val="clear" w:color="auto" w:fill="FFFFFF"/>
            <w:vAlign w:val="center"/>
          </w:tcPr>
          <w:p w:rsidR="00485571" w:rsidRPr="00B97D40" w:rsidRDefault="00485571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hAnsi="Arial Narrow" w:cs="Arial"/>
              </w:rPr>
              <w:t>1º - Feriado – Dia do Trabalho</w:t>
            </w:r>
            <w:r w:rsidRPr="00B97D40">
              <w:rPr>
                <w:rFonts w:ascii="Arial Narrow" w:eastAsia="Times New Roman" w:hAnsi="Arial Narrow" w:cs="Arial"/>
                <w:lang w:eastAsia="pt-BR"/>
              </w:rPr>
              <w:t> </w:t>
            </w:r>
          </w:p>
        </w:tc>
      </w:tr>
      <w:tr w:rsidR="00B97D40" w:rsidRPr="00B97D40" w:rsidTr="00A17842">
        <w:trPr>
          <w:trHeight w:val="253"/>
        </w:trPr>
        <w:tc>
          <w:tcPr>
            <w:tcW w:w="160" w:type="pct"/>
            <w:shd w:val="clear" w:color="auto" w:fill="DDD9C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FF0000"/>
              </w:rPr>
            </w:pPr>
            <w:r w:rsidRPr="00485571">
              <w:rPr>
                <w:rFonts w:ascii="Arial Narrow" w:hAnsi="Arial Narrow"/>
                <w:color w:val="FF0000"/>
              </w:rPr>
              <w:t>8</w:t>
            </w:r>
          </w:p>
        </w:tc>
        <w:tc>
          <w:tcPr>
            <w:tcW w:w="170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9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10</w:t>
            </w:r>
          </w:p>
        </w:tc>
        <w:tc>
          <w:tcPr>
            <w:tcW w:w="178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11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12</w:t>
            </w:r>
          </w:p>
        </w:tc>
        <w:tc>
          <w:tcPr>
            <w:tcW w:w="167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13</w:t>
            </w:r>
          </w:p>
        </w:tc>
        <w:tc>
          <w:tcPr>
            <w:tcW w:w="214" w:type="pct"/>
            <w:shd w:val="clear" w:color="auto" w:fill="DDD9C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808080"/>
              </w:rPr>
            </w:pPr>
            <w:r w:rsidRPr="00485571">
              <w:rPr>
                <w:rFonts w:ascii="Arial Narrow" w:hAnsi="Arial Narrow"/>
                <w:color w:val="808080"/>
              </w:rPr>
              <w:t>14</w:t>
            </w:r>
          </w:p>
        </w:tc>
        <w:tc>
          <w:tcPr>
            <w:tcW w:w="3779" w:type="pct"/>
            <w:shd w:val="clear" w:color="auto" w:fill="FFFFFF"/>
            <w:vAlign w:val="center"/>
          </w:tcPr>
          <w:p w:rsidR="00485571" w:rsidRPr="00B97D40" w:rsidRDefault="00485571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hAnsi="Arial Narrow" w:cs="Arial"/>
              </w:rPr>
              <w:t>07 – Sábado Letivo – Homenagem às Mães</w:t>
            </w:r>
          </w:p>
        </w:tc>
      </w:tr>
      <w:tr w:rsidR="00B97D40" w:rsidRPr="00B97D40" w:rsidTr="00A17842">
        <w:trPr>
          <w:trHeight w:val="240"/>
        </w:trPr>
        <w:tc>
          <w:tcPr>
            <w:tcW w:w="160" w:type="pct"/>
            <w:shd w:val="clear" w:color="auto" w:fill="DDD9C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FF0000"/>
              </w:rPr>
            </w:pPr>
            <w:r w:rsidRPr="00485571">
              <w:rPr>
                <w:rFonts w:ascii="Arial Narrow" w:hAnsi="Arial Narrow"/>
                <w:color w:val="FF0000"/>
              </w:rPr>
              <w:t>15</w:t>
            </w:r>
          </w:p>
        </w:tc>
        <w:tc>
          <w:tcPr>
            <w:tcW w:w="170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16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17</w:t>
            </w:r>
          </w:p>
        </w:tc>
        <w:tc>
          <w:tcPr>
            <w:tcW w:w="178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18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19</w:t>
            </w:r>
          </w:p>
        </w:tc>
        <w:tc>
          <w:tcPr>
            <w:tcW w:w="167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20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808080"/>
              </w:rPr>
            </w:pPr>
            <w:r w:rsidRPr="00485571">
              <w:rPr>
                <w:rFonts w:ascii="Arial Narrow" w:hAnsi="Arial Narrow"/>
                <w:color w:val="808080"/>
                <w:shd w:val="clear" w:color="auto" w:fill="D9E2F3"/>
              </w:rPr>
              <w:t>2</w:t>
            </w:r>
            <w:r w:rsidRPr="00485571">
              <w:rPr>
                <w:rFonts w:ascii="Arial Narrow" w:hAnsi="Arial Narrow"/>
                <w:color w:val="808080"/>
              </w:rPr>
              <w:t>1</w:t>
            </w:r>
          </w:p>
        </w:tc>
        <w:tc>
          <w:tcPr>
            <w:tcW w:w="3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571" w:rsidRPr="00B97D40" w:rsidRDefault="00485571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>09 a 13 – Semana de Provas – Recuperação Paralela</w:t>
            </w:r>
          </w:p>
        </w:tc>
      </w:tr>
      <w:tr w:rsidR="00B97D40" w:rsidRPr="00B97D40" w:rsidTr="00A17842">
        <w:trPr>
          <w:trHeight w:val="240"/>
        </w:trPr>
        <w:tc>
          <w:tcPr>
            <w:tcW w:w="160" w:type="pct"/>
            <w:shd w:val="clear" w:color="auto" w:fill="DDD9C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FF0000"/>
              </w:rPr>
            </w:pPr>
            <w:r w:rsidRPr="00485571">
              <w:rPr>
                <w:rFonts w:ascii="Arial Narrow" w:hAnsi="Arial Narrow"/>
                <w:color w:val="FF0000"/>
              </w:rPr>
              <w:t>22</w:t>
            </w:r>
          </w:p>
        </w:tc>
        <w:tc>
          <w:tcPr>
            <w:tcW w:w="170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23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24</w:t>
            </w:r>
          </w:p>
        </w:tc>
        <w:tc>
          <w:tcPr>
            <w:tcW w:w="178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25</w:t>
            </w:r>
          </w:p>
        </w:tc>
        <w:tc>
          <w:tcPr>
            <w:tcW w:w="166" w:type="pct"/>
            <w:shd w:val="clear" w:color="auto" w:fill="FF00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b/>
                <w:bCs/>
              </w:rPr>
            </w:pPr>
            <w:r w:rsidRPr="00485571">
              <w:rPr>
                <w:rFonts w:ascii="Arial Narrow" w:hAnsi="Arial Narrow"/>
                <w:b/>
                <w:bCs/>
              </w:rPr>
              <w:t>26</w:t>
            </w:r>
          </w:p>
        </w:tc>
        <w:tc>
          <w:tcPr>
            <w:tcW w:w="167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27</w:t>
            </w:r>
          </w:p>
        </w:tc>
        <w:tc>
          <w:tcPr>
            <w:tcW w:w="214" w:type="pct"/>
            <w:shd w:val="clear" w:color="auto" w:fill="DDD9C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808080"/>
              </w:rPr>
            </w:pPr>
            <w:r w:rsidRPr="00485571">
              <w:rPr>
                <w:rFonts w:ascii="Arial Narrow" w:hAnsi="Arial Narrow"/>
                <w:color w:val="808080"/>
              </w:rPr>
              <w:t>28</w:t>
            </w:r>
          </w:p>
        </w:tc>
        <w:tc>
          <w:tcPr>
            <w:tcW w:w="3779" w:type="pct"/>
            <w:shd w:val="clear" w:color="auto" w:fill="FFFFFF"/>
            <w:vAlign w:val="center"/>
          </w:tcPr>
          <w:p w:rsidR="00485571" w:rsidRPr="00B97D40" w:rsidRDefault="00485571" w:rsidP="000962CA">
            <w:pPr>
              <w:rPr>
                <w:rFonts w:ascii="Arial Narrow" w:eastAsia="Times New Roman" w:hAnsi="Arial Narrow" w:cs="Arial"/>
                <w:bCs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10 - </w:t>
            </w:r>
            <w:r w:rsidRPr="00B97D40">
              <w:rPr>
                <w:rFonts w:ascii="Arial Narrow" w:eastAsia="Times New Roman" w:hAnsi="Arial Narrow" w:cs="Arial"/>
                <w:bCs/>
                <w:lang w:eastAsia="pt-BR"/>
              </w:rPr>
              <w:t>Reunião com Auxiliares da Educação Infantil (das 14h05min às 14h35min)</w:t>
            </w:r>
          </w:p>
          <w:p w:rsidR="00485571" w:rsidRPr="00B97D40" w:rsidRDefault="00485571" w:rsidP="000962CA">
            <w:pPr>
              <w:rPr>
                <w:rFonts w:ascii="Arial Narrow" w:hAnsi="Arial Narrow" w:cs="Arial"/>
              </w:rPr>
            </w:pPr>
            <w:r w:rsidRPr="00B97D40">
              <w:rPr>
                <w:rFonts w:ascii="Arial Narrow" w:eastAsia="Times New Roman" w:hAnsi="Arial Narrow" w:cs="Arial"/>
                <w:bCs/>
                <w:lang w:eastAsia="pt-BR"/>
              </w:rPr>
              <w:t xml:space="preserve">       Reunião Pedagógica com Professoras da Educação Infantil (das 17h50min às 19h)</w:t>
            </w:r>
          </w:p>
        </w:tc>
      </w:tr>
      <w:tr w:rsidR="00B97D40" w:rsidRPr="00B97D40" w:rsidTr="00A17842">
        <w:trPr>
          <w:trHeight w:val="253"/>
        </w:trPr>
        <w:tc>
          <w:tcPr>
            <w:tcW w:w="160" w:type="pct"/>
            <w:shd w:val="clear" w:color="auto" w:fill="DDD9C3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  <w:color w:val="FF0000"/>
              </w:rPr>
            </w:pPr>
            <w:r w:rsidRPr="00485571">
              <w:rPr>
                <w:rFonts w:ascii="Arial Narrow" w:hAnsi="Arial Narrow"/>
                <w:color w:val="FF0000"/>
              </w:rPr>
              <w:t>29</w:t>
            </w:r>
          </w:p>
        </w:tc>
        <w:tc>
          <w:tcPr>
            <w:tcW w:w="170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30</w:t>
            </w:r>
          </w:p>
        </w:tc>
        <w:tc>
          <w:tcPr>
            <w:tcW w:w="166" w:type="pct"/>
            <w:shd w:val="clear" w:color="auto" w:fill="FFFF00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31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 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 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85571" w:rsidRPr="00485571" w:rsidRDefault="00485571" w:rsidP="000962CA">
            <w:pPr>
              <w:jc w:val="center"/>
              <w:rPr>
                <w:rFonts w:ascii="Arial Narrow" w:hAnsi="Arial Narrow"/>
              </w:rPr>
            </w:pPr>
            <w:r w:rsidRPr="00485571">
              <w:rPr>
                <w:rFonts w:ascii="Arial Narrow" w:hAnsi="Arial Narrow"/>
              </w:rPr>
              <w:t> </w:t>
            </w:r>
          </w:p>
        </w:tc>
        <w:tc>
          <w:tcPr>
            <w:tcW w:w="3779" w:type="pct"/>
            <w:shd w:val="clear" w:color="auto" w:fill="FFFFFF"/>
            <w:vAlign w:val="center"/>
          </w:tcPr>
          <w:p w:rsidR="00485571" w:rsidRPr="00B97D40" w:rsidRDefault="00485571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13 </w:t>
            </w:r>
            <w:proofErr w:type="gramStart"/>
            <w:r w:rsidRPr="00B97D40">
              <w:rPr>
                <w:rFonts w:ascii="Arial Narrow" w:eastAsia="Times New Roman" w:hAnsi="Arial Narrow" w:cs="Arial"/>
                <w:lang w:eastAsia="pt-BR"/>
              </w:rPr>
              <w:t>–  Término</w:t>
            </w:r>
            <w:proofErr w:type="gramEnd"/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1º trimestre de 2016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 w:val="restart"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Dias letivos: 22</w:t>
            </w:r>
          </w:p>
        </w:tc>
        <w:tc>
          <w:tcPr>
            <w:tcW w:w="3779" w:type="pct"/>
            <w:shd w:val="clear" w:color="auto" w:fill="FFFFFF"/>
            <w:vAlign w:val="center"/>
          </w:tcPr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>14 -  Conselho de Classe do 1º T</w:t>
            </w:r>
            <w:bookmarkStart w:id="0" w:name="_GoBack"/>
            <w:bookmarkEnd w:id="0"/>
            <w:r w:rsidRPr="00B97D40">
              <w:rPr>
                <w:rFonts w:ascii="Arial Narrow" w:eastAsia="Times New Roman" w:hAnsi="Arial Narrow" w:cs="Arial"/>
                <w:lang w:eastAsia="pt-BR"/>
              </w:rPr>
              <w:t>rimestre – Ensino Fund</w:t>
            </w:r>
            <w:r>
              <w:rPr>
                <w:rFonts w:ascii="Arial Narrow" w:eastAsia="Times New Roman" w:hAnsi="Arial Narrow" w:cs="Arial"/>
                <w:lang w:eastAsia="pt-BR"/>
              </w:rPr>
              <w:t>.</w:t>
            </w: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II e Ensino Médio (07h30min às 12h)</w:t>
            </w:r>
          </w:p>
          <w:p w:rsidR="00B97D40" w:rsidRPr="00B97D40" w:rsidRDefault="00B97D40" w:rsidP="003F44C0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       </w:t>
            </w:r>
            <w:r w:rsidRPr="00B97D40">
              <w:rPr>
                <w:rFonts w:ascii="Arial Narrow" w:eastAsia="Times New Roman" w:hAnsi="Arial Narrow" w:cs="Arial"/>
                <w:bCs/>
                <w:lang w:eastAsia="pt-BR"/>
              </w:rPr>
              <w:t>Dia da Comunidade Escolar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>15 – Dia de La Salle</w:t>
            </w:r>
          </w:p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       Missa do Colégio na Matriz (Missa do Colégio com a Comunidade Educativa)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16 - </w:t>
            </w:r>
            <w:r w:rsidRPr="00B97D40">
              <w:rPr>
                <w:rFonts w:ascii="Arial Narrow" w:hAnsi="Arial Narrow" w:cs="Arial"/>
              </w:rPr>
              <w:t>Início do 2º trimestre de 2016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0962CA">
            <w:pPr>
              <w:rPr>
                <w:rFonts w:ascii="Arial Narrow" w:hAnsi="Arial Narrow" w:cs="Arial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16 - </w:t>
            </w:r>
            <w:proofErr w:type="spellStart"/>
            <w:r w:rsidRPr="00B97D40">
              <w:rPr>
                <w:rFonts w:ascii="Arial Narrow" w:eastAsia="Times New Roman" w:hAnsi="Arial Narrow" w:cs="Arial"/>
                <w:lang w:eastAsia="pt-BR"/>
              </w:rPr>
              <w:t>Lassalíadas</w:t>
            </w:r>
            <w:proofErr w:type="spellEnd"/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– 9º anos e Ens. Médio 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B82D82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17 – </w:t>
            </w:r>
            <w:r w:rsidR="00A17842">
              <w:rPr>
                <w:rFonts w:ascii="Arial Narrow" w:eastAsia="Times New Roman" w:hAnsi="Arial Narrow" w:cs="Arial"/>
                <w:lang w:eastAsia="pt-BR"/>
              </w:rPr>
              <w:t>Reunião de</w:t>
            </w: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Pais – </w:t>
            </w:r>
            <w:r w:rsidR="00A17842">
              <w:rPr>
                <w:rFonts w:ascii="Arial Narrow" w:eastAsia="Times New Roman" w:hAnsi="Arial Narrow" w:cs="Arial"/>
                <w:lang w:eastAsia="pt-BR"/>
              </w:rPr>
              <w:t xml:space="preserve">Palestra com </w:t>
            </w:r>
            <w:proofErr w:type="spellStart"/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>Suzimara</w:t>
            </w:r>
            <w:proofErr w:type="spellEnd"/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>Kuhnen</w:t>
            </w:r>
            <w:proofErr w:type="spellEnd"/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>Pierri</w:t>
            </w:r>
            <w:proofErr w:type="spellEnd"/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r w:rsidR="00A17842">
              <w:rPr>
                <w:rFonts w:ascii="Arial Narrow" w:eastAsia="Times New Roman" w:hAnsi="Arial Narrow" w:cs="Arial"/>
                <w:lang w:eastAsia="pt-BR"/>
              </w:rPr>
              <w:t xml:space="preserve">- </w:t>
            </w: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Educação Infantil – </w:t>
            </w:r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>1º trimestre (1</w:t>
            </w:r>
            <w:r w:rsidR="00B82D82">
              <w:rPr>
                <w:rFonts w:ascii="Arial Narrow" w:eastAsia="Times New Roman" w:hAnsi="Arial Narrow" w:cs="Arial"/>
                <w:lang w:eastAsia="pt-BR"/>
              </w:rPr>
              <w:t>7</w:t>
            </w:r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>h</w:t>
            </w:r>
            <w:r w:rsidR="00B82D82">
              <w:rPr>
                <w:rFonts w:ascii="Arial Narrow" w:eastAsia="Times New Roman" w:hAnsi="Arial Narrow" w:cs="Arial"/>
                <w:lang w:eastAsia="pt-BR"/>
              </w:rPr>
              <w:t xml:space="preserve"> às 18h</w:t>
            </w:r>
            <w:r w:rsidR="00A17842" w:rsidRPr="00B97D40">
              <w:rPr>
                <w:rFonts w:ascii="Arial Narrow" w:eastAsia="Times New Roman" w:hAnsi="Arial Narrow" w:cs="Arial"/>
                <w:lang w:eastAsia="pt-BR"/>
              </w:rPr>
              <w:t>)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18 – </w:t>
            </w:r>
            <w:proofErr w:type="spellStart"/>
            <w:r w:rsidRPr="00B97D40">
              <w:rPr>
                <w:rFonts w:ascii="Arial Narrow" w:eastAsia="Times New Roman" w:hAnsi="Arial Narrow" w:cs="Arial"/>
                <w:lang w:eastAsia="pt-BR"/>
              </w:rPr>
              <w:t>Lassalíadas</w:t>
            </w:r>
            <w:proofErr w:type="spellEnd"/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– 6º, 7º e 8º anos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>21 e 22 – Encontro de Coordenadores de Pastoral em Canoas - RS  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0962CA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>21 - Atendimento a Pais – Educação Infantil e Fundamental I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4E1CF9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24 - Reunião de Pais – Palestra com Juliana </w:t>
            </w:r>
            <w:proofErr w:type="spellStart"/>
            <w:r w:rsidRPr="00B97D40">
              <w:rPr>
                <w:rFonts w:ascii="Arial Narrow" w:eastAsia="Times New Roman" w:hAnsi="Arial Narrow" w:cs="Arial"/>
                <w:lang w:eastAsia="pt-BR"/>
              </w:rPr>
              <w:t>Trein</w:t>
            </w:r>
            <w:proofErr w:type="spellEnd"/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– Fund. I, II e Médio – 1º trimestre (18h30min)</w:t>
            </w:r>
          </w:p>
          <w:p w:rsidR="00B97D40" w:rsidRPr="00B97D40" w:rsidRDefault="00B97D40" w:rsidP="004E1CF9">
            <w:pPr>
              <w:rPr>
                <w:rFonts w:ascii="Arial Narrow" w:eastAsia="Times New Roman" w:hAnsi="Arial Narrow" w:cs="Arial"/>
                <w:lang w:eastAsia="pt-BR"/>
              </w:rPr>
            </w:pPr>
            <w:r w:rsidRPr="00B97D40">
              <w:rPr>
                <w:rFonts w:ascii="Arial Narrow" w:eastAsia="Times New Roman" w:hAnsi="Arial Narrow" w:cs="Arial"/>
                <w:lang w:eastAsia="pt-BR"/>
              </w:rPr>
              <w:t xml:space="preserve">        Atendimento a Pais – Ensino Fundamental II e Ensino Médio (19h30min às 21h30min)</w:t>
            </w:r>
          </w:p>
        </w:tc>
      </w:tr>
      <w:tr w:rsidR="00B97D40" w:rsidRPr="00B97D40" w:rsidTr="00A17842">
        <w:trPr>
          <w:trHeight w:val="253"/>
        </w:trPr>
        <w:tc>
          <w:tcPr>
            <w:tcW w:w="1221" w:type="pct"/>
            <w:gridSpan w:val="7"/>
            <w:vMerge/>
            <w:shd w:val="clear" w:color="auto" w:fill="auto"/>
            <w:vAlign w:val="center"/>
          </w:tcPr>
          <w:p w:rsidR="00B97D40" w:rsidRPr="00485571" w:rsidRDefault="00B97D40" w:rsidP="00096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79" w:type="pct"/>
            <w:vAlign w:val="center"/>
          </w:tcPr>
          <w:p w:rsidR="00B97D40" w:rsidRPr="00B97D40" w:rsidRDefault="00B97D40" w:rsidP="004E1CF9">
            <w:pPr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:rsidR="00485571" w:rsidRPr="00485571" w:rsidRDefault="00485571">
      <w:pPr>
        <w:rPr>
          <w:rFonts w:ascii="Arial Narrow" w:hAnsi="Arial Narrow"/>
        </w:rPr>
      </w:pPr>
    </w:p>
    <w:sectPr w:rsidR="00485571" w:rsidRPr="00485571" w:rsidSect="0099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E"/>
    <w:rsid w:val="00076B87"/>
    <w:rsid w:val="003558FC"/>
    <w:rsid w:val="003F44C0"/>
    <w:rsid w:val="00485571"/>
    <w:rsid w:val="004E1CF9"/>
    <w:rsid w:val="009968AE"/>
    <w:rsid w:val="009E1476"/>
    <w:rsid w:val="00A17842"/>
    <w:rsid w:val="00B72F66"/>
    <w:rsid w:val="00B82D82"/>
    <w:rsid w:val="00B97D40"/>
    <w:rsid w:val="00CB67A4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EA856-4328-420D-A3F7-AE3400D2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dcterms:created xsi:type="dcterms:W3CDTF">2016-04-20T20:02:00Z</dcterms:created>
  <dcterms:modified xsi:type="dcterms:W3CDTF">2016-04-20T20:02:00Z</dcterms:modified>
</cp:coreProperties>
</file>